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1C7D84" w:rsidRDefault="006B4F2D" w:rsidP="001C7D8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1C7D84" w:rsidRDefault="006B4F2D" w:rsidP="001C7D84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C7D84">
        <w:rPr>
          <w:rFonts w:cstheme="minorHAnsi"/>
          <w:b/>
          <w:bCs/>
          <w:sz w:val="24"/>
          <w:szCs w:val="24"/>
        </w:rPr>
        <w:t>MISIÓN DEL PUESTO:</w:t>
      </w:r>
    </w:p>
    <w:p w14:paraId="19587327" w14:textId="558CA19F" w:rsidR="000D2AA2" w:rsidRPr="001C7D84" w:rsidRDefault="000E7BE7" w:rsidP="001C7D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C7D84">
        <w:rPr>
          <w:rFonts w:cstheme="minorHAnsi"/>
          <w:sz w:val="24"/>
          <w:szCs w:val="24"/>
        </w:rPr>
        <w:t>Colocar los productos que se manejan en los puntos de venta, tener presencia en el local, lograr los objetivos diarios de la sucursal.</w:t>
      </w:r>
      <w:r w:rsidR="0074514E" w:rsidRPr="001C7D84">
        <w:rPr>
          <w:rFonts w:cstheme="minorHAnsi"/>
          <w:sz w:val="24"/>
          <w:szCs w:val="24"/>
        </w:rPr>
        <w:t xml:space="preserve"> Apoyo a preventa titular en caso de una </w:t>
      </w:r>
      <w:r w:rsidR="00EF5FCD" w:rsidRPr="001C7D84">
        <w:rPr>
          <w:rFonts w:cstheme="minorHAnsi"/>
          <w:sz w:val="24"/>
          <w:szCs w:val="24"/>
        </w:rPr>
        <w:t>ausencia.</w:t>
      </w:r>
    </w:p>
    <w:p w14:paraId="4AFE98A9" w14:textId="77777777" w:rsidR="000E7BE7" w:rsidRPr="001C7D84" w:rsidRDefault="000E7BE7" w:rsidP="001C7D8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1C7D84" w:rsidRDefault="006B4F2D" w:rsidP="001C7D84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C7D84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64259A4B" w:rsidR="006B4F2D" w:rsidRPr="001C7D84" w:rsidRDefault="006B4F2D" w:rsidP="001C7D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C7D84">
        <w:rPr>
          <w:rFonts w:cstheme="minorHAnsi"/>
          <w:b/>
          <w:bCs/>
          <w:sz w:val="24"/>
          <w:szCs w:val="24"/>
        </w:rPr>
        <w:t>Jefe inmediato:</w:t>
      </w:r>
      <w:r w:rsidR="00766F53" w:rsidRPr="001C7D84">
        <w:rPr>
          <w:rFonts w:cstheme="minorHAnsi"/>
          <w:sz w:val="24"/>
          <w:szCs w:val="24"/>
        </w:rPr>
        <w:tab/>
      </w:r>
      <w:r w:rsidR="007A37FE" w:rsidRPr="001C7D84">
        <w:rPr>
          <w:rFonts w:cstheme="minorHAnsi"/>
          <w:sz w:val="24"/>
          <w:szCs w:val="24"/>
        </w:rPr>
        <w:t>Supervisor de Preventa</w:t>
      </w:r>
    </w:p>
    <w:p w14:paraId="25F3C81C" w14:textId="704FC0F1" w:rsidR="006B4F2D" w:rsidRPr="001C7D84" w:rsidRDefault="006B4F2D" w:rsidP="001C7D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C7D84">
        <w:rPr>
          <w:rFonts w:cstheme="minorHAnsi"/>
          <w:b/>
          <w:bCs/>
          <w:sz w:val="24"/>
          <w:szCs w:val="24"/>
        </w:rPr>
        <w:t>Reportes directos:</w:t>
      </w:r>
      <w:r w:rsidRPr="001C7D84">
        <w:rPr>
          <w:rFonts w:cstheme="minorHAnsi"/>
          <w:sz w:val="24"/>
          <w:szCs w:val="24"/>
        </w:rPr>
        <w:t xml:space="preserve">     </w:t>
      </w:r>
      <w:r w:rsidRPr="001C7D84">
        <w:rPr>
          <w:rFonts w:cstheme="minorHAnsi"/>
          <w:sz w:val="24"/>
          <w:szCs w:val="24"/>
        </w:rPr>
        <w:tab/>
      </w:r>
      <w:r w:rsidR="007A37FE" w:rsidRPr="001C7D84">
        <w:rPr>
          <w:rFonts w:cstheme="minorHAnsi"/>
          <w:sz w:val="24"/>
          <w:szCs w:val="24"/>
        </w:rPr>
        <w:t>No tiene</w:t>
      </w:r>
    </w:p>
    <w:p w14:paraId="0EC4DB50" w14:textId="77777777" w:rsidR="00FA6C56" w:rsidRPr="001C7D84" w:rsidRDefault="00FA6C56" w:rsidP="001C7D8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1C7D84" w:rsidRDefault="00FA6C56" w:rsidP="001C7D84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C7D84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1B9F76F8" w:rsidR="006B4F2D" w:rsidRPr="001C7D84" w:rsidRDefault="00FA6C56" w:rsidP="001C7D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C7D84">
        <w:rPr>
          <w:rFonts w:cstheme="minorHAnsi"/>
          <w:b/>
          <w:bCs/>
          <w:sz w:val="24"/>
          <w:szCs w:val="24"/>
        </w:rPr>
        <w:t>Educación:</w:t>
      </w:r>
      <w:r w:rsidRPr="001C7D84">
        <w:rPr>
          <w:rFonts w:cstheme="minorHAnsi"/>
          <w:b/>
          <w:bCs/>
          <w:sz w:val="24"/>
          <w:szCs w:val="24"/>
        </w:rPr>
        <w:tab/>
      </w:r>
      <w:r w:rsidRPr="001C7D84">
        <w:rPr>
          <w:rFonts w:cstheme="minorHAnsi"/>
          <w:sz w:val="24"/>
          <w:szCs w:val="24"/>
        </w:rPr>
        <w:tab/>
      </w:r>
      <w:r w:rsidR="007A37FE" w:rsidRPr="001C7D84">
        <w:rPr>
          <w:rFonts w:cstheme="minorHAnsi"/>
          <w:sz w:val="24"/>
          <w:szCs w:val="24"/>
        </w:rPr>
        <w:t xml:space="preserve">Secundaria </w:t>
      </w:r>
    </w:p>
    <w:p w14:paraId="172B2198" w14:textId="77777777" w:rsidR="007A37FE" w:rsidRPr="001C7D84" w:rsidRDefault="00FA6C56" w:rsidP="001C7D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C7D84">
        <w:rPr>
          <w:rFonts w:cstheme="minorHAnsi"/>
          <w:b/>
          <w:bCs/>
          <w:sz w:val="24"/>
          <w:szCs w:val="24"/>
        </w:rPr>
        <w:t>Experiencia</w:t>
      </w:r>
      <w:r w:rsidR="004B3A08" w:rsidRPr="001C7D84">
        <w:rPr>
          <w:rFonts w:cstheme="minorHAnsi"/>
          <w:b/>
          <w:bCs/>
          <w:sz w:val="24"/>
          <w:szCs w:val="24"/>
        </w:rPr>
        <w:t xml:space="preserve"> Laboral</w:t>
      </w:r>
      <w:r w:rsidRPr="001C7D84">
        <w:rPr>
          <w:rFonts w:cstheme="minorHAnsi"/>
          <w:b/>
          <w:bCs/>
          <w:sz w:val="24"/>
          <w:szCs w:val="24"/>
        </w:rPr>
        <w:t xml:space="preserve">: </w:t>
      </w:r>
      <w:r w:rsidRPr="001C7D84">
        <w:rPr>
          <w:rFonts w:cstheme="minorHAnsi"/>
          <w:sz w:val="24"/>
          <w:szCs w:val="24"/>
        </w:rPr>
        <w:tab/>
      </w:r>
      <w:r w:rsidR="007A37FE" w:rsidRPr="001C7D84">
        <w:rPr>
          <w:rFonts w:cstheme="minorHAnsi"/>
          <w:sz w:val="24"/>
          <w:szCs w:val="24"/>
        </w:rPr>
        <w:t xml:space="preserve">1 año en ventas, conocimiento de zona, trato a clientes </w:t>
      </w:r>
      <w:proofErr w:type="spellStart"/>
      <w:r w:rsidR="007A37FE" w:rsidRPr="001C7D84">
        <w:rPr>
          <w:rFonts w:cstheme="minorHAnsi"/>
          <w:sz w:val="24"/>
          <w:szCs w:val="24"/>
        </w:rPr>
        <w:t>y</w:t>
      </w:r>
      <w:proofErr w:type="spellEnd"/>
    </w:p>
    <w:p w14:paraId="76CD31F8" w14:textId="78F62D0C" w:rsidR="00FA6C56" w:rsidRPr="001C7D84" w:rsidRDefault="007A37FE" w:rsidP="001C7D84">
      <w:pPr>
        <w:spacing w:after="0" w:line="276" w:lineRule="auto"/>
        <w:ind w:left="1416" w:firstLine="708"/>
        <w:jc w:val="both"/>
        <w:rPr>
          <w:rFonts w:cstheme="minorHAnsi"/>
          <w:sz w:val="24"/>
          <w:szCs w:val="24"/>
        </w:rPr>
      </w:pPr>
      <w:r w:rsidRPr="001C7D84">
        <w:rPr>
          <w:rFonts w:cstheme="minorHAnsi"/>
          <w:sz w:val="24"/>
          <w:szCs w:val="24"/>
        </w:rPr>
        <w:t>tiendas de detalle</w:t>
      </w:r>
    </w:p>
    <w:p w14:paraId="423B5591" w14:textId="7D199410" w:rsidR="004B3A08" w:rsidRPr="001C7D84" w:rsidRDefault="004B3A08" w:rsidP="001C7D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C7D84">
        <w:rPr>
          <w:rFonts w:cstheme="minorHAnsi"/>
          <w:b/>
          <w:bCs/>
          <w:sz w:val="24"/>
          <w:szCs w:val="24"/>
        </w:rPr>
        <w:t xml:space="preserve">Sexo: </w:t>
      </w:r>
      <w:r w:rsidRPr="001C7D84">
        <w:rPr>
          <w:rFonts w:cstheme="minorHAnsi"/>
          <w:b/>
          <w:bCs/>
          <w:sz w:val="24"/>
          <w:szCs w:val="24"/>
        </w:rPr>
        <w:tab/>
      </w:r>
      <w:r w:rsidRPr="001C7D84">
        <w:rPr>
          <w:rFonts w:cstheme="minorHAnsi"/>
          <w:sz w:val="24"/>
          <w:szCs w:val="24"/>
        </w:rPr>
        <w:tab/>
      </w:r>
      <w:r w:rsidRPr="001C7D84">
        <w:rPr>
          <w:rFonts w:cstheme="minorHAnsi"/>
          <w:sz w:val="24"/>
          <w:szCs w:val="24"/>
        </w:rPr>
        <w:tab/>
        <w:t xml:space="preserve">Indistinto </w:t>
      </w:r>
    </w:p>
    <w:p w14:paraId="794E7596" w14:textId="35955577" w:rsidR="004B3A08" w:rsidRPr="001C7D84" w:rsidRDefault="004B3A08" w:rsidP="001C7D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C7D84">
        <w:rPr>
          <w:rFonts w:cstheme="minorHAnsi"/>
          <w:b/>
          <w:bCs/>
          <w:sz w:val="24"/>
          <w:szCs w:val="24"/>
        </w:rPr>
        <w:t xml:space="preserve">Edad: </w:t>
      </w:r>
      <w:r w:rsidRPr="001C7D84">
        <w:rPr>
          <w:rFonts w:cstheme="minorHAnsi"/>
          <w:b/>
          <w:bCs/>
          <w:sz w:val="24"/>
          <w:szCs w:val="24"/>
        </w:rPr>
        <w:tab/>
      </w:r>
      <w:r w:rsidRPr="001C7D84">
        <w:rPr>
          <w:rFonts w:cstheme="minorHAnsi"/>
          <w:sz w:val="24"/>
          <w:szCs w:val="24"/>
        </w:rPr>
        <w:tab/>
      </w:r>
      <w:r w:rsidRPr="001C7D84">
        <w:rPr>
          <w:rFonts w:cstheme="minorHAnsi"/>
          <w:sz w:val="24"/>
          <w:szCs w:val="24"/>
        </w:rPr>
        <w:tab/>
      </w:r>
      <w:r w:rsidR="007A37FE" w:rsidRPr="001C7D84">
        <w:rPr>
          <w:rFonts w:cstheme="minorHAnsi"/>
          <w:sz w:val="24"/>
          <w:szCs w:val="24"/>
        </w:rPr>
        <w:t>30 a 55</w:t>
      </w:r>
      <w:r w:rsidR="001325D6" w:rsidRPr="001C7D84">
        <w:rPr>
          <w:rFonts w:cstheme="minorHAnsi"/>
          <w:sz w:val="24"/>
          <w:szCs w:val="24"/>
        </w:rPr>
        <w:t xml:space="preserve"> </w:t>
      </w:r>
      <w:r w:rsidRPr="001C7D84">
        <w:rPr>
          <w:rFonts w:cstheme="minorHAnsi"/>
          <w:sz w:val="24"/>
          <w:szCs w:val="24"/>
        </w:rPr>
        <w:t>años</w:t>
      </w:r>
    </w:p>
    <w:p w14:paraId="533C3BB5" w14:textId="43E4B24B" w:rsidR="004B3A08" w:rsidRPr="001C7D84" w:rsidRDefault="004B3A08" w:rsidP="001C7D8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1C7D84" w:rsidRDefault="00D11685" w:rsidP="001C7D84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C7D84">
        <w:rPr>
          <w:rFonts w:cstheme="minorHAnsi"/>
          <w:b/>
          <w:bCs/>
          <w:sz w:val="24"/>
          <w:szCs w:val="24"/>
        </w:rPr>
        <w:t>HABILIDADES:</w:t>
      </w:r>
    </w:p>
    <w:p w14:paraId="60D39471" w14:textId="02362AFF" w:rsidR="00A94276" w:rsidRPr="001C7D84" w:rsidRDefault="00A94276" w:rsidP="001C7D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C7D84">
        <w:rPr>
          <w:rFonts w:cstheme="minorHAnsi"/>
          <w:sz w:val="24"/>
          <w:szCs w:val="24"/>
        </w:rPr>
        <w:t>Organización</w:t>
      </w:r>
      <w:r w:rsidRPr="001C7D84">
        <w:rPr>
          <w:rFonts w:cstheme="minorHAnsi"/>
          <w:sz w:val="24"/>
          <w:szCs w:val="24"/>
        </w:rPr>
        <w:tab/>
      </w:r>
      <w:r w:rsidRPr="001C7D84">
        <w:rPr>
          <w:rFonts w:cstheme="minorHAnsi"/>
          <w:sz w:val="24"/>
          <w:szCs w:val="24"/>
        </w:rPr>
        <w:tab/>
      </w:r>
      <w:r w:rsidRPr="001C7D84">
        <w:rPr>
          <w:rFonts w:cstheme="minorHAnsi"/>
          <w:sz w:val="24"/>
          <w:szCs w:val="24"/>
        </w:rPr>
        <w:tab/>
        <w:t>Comunicación efectiva</w:t>
      </w:r>
      <w:r w:rsidRPr="001C7D84">
        <w:rPr>
          <w:rFonts w:cstheme="minorHAnsi"/>
          <w:sz w:val="24"/>
          <w:szCs w:val="24"/>
        </w:rPr>
        <w:tab/>
      </w:r>
      <w:r w:rsidR="000E7BE7" w:rsidRPr="001C7D84">
        <w:rPr>
          <w:rFonts w:cstheme="minorHAnsi"/>
          <w:sz w:val="24"/>
          <w:szCs w:val="24"/>
        </w:rPr>
        <w:t>Trabajo en equipo</w:t>
      </w:r>
    </w:p>
    <w:p w14:paraId="2FF29FEC" w14:textId="77777777" w:rsidR="00A94276" w:rsidRPr="001C7D84" w:rsidRDefault="00A94276" w:rsidP="001C7D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C7D84">
        <w:rPr>
          <w:rFonts w:cstheme="minorHAnsi"/>
          <w:sz w:val="24"/>
          <w:szCs w:val="24"/>
        </w:rPr>
        <w:t>Planeación</w:t>
      </w:r>
      <w:r w:rsidRPr="001C7D84">
        <w:rPr>
          <w:rFonts w:cstheme="minorHAnsi"/>
          <w:sz w:val="24"/>
          <w:szCs w:val="24"/>
        </w:rPr>
        <w:tab/>
      </w:r>
      <w:r w:rsidRPr="001C7D84">
        <w:rPr>
          <w:rFonts w:cstheme="minorHAnsi"/>
          <w:sz w:val="24"/>
          <w:szCs w:val="24"/>
        </w:rPr>
        <w:tab/>
      </w:r>
      <w:r w:rsidRPr="001C7D84">
        <w:rPr>
          <w:rFonts w:cstheme="minorHAnsi"/>
          <w:sz w:val="24"/>
          <w:szCs w:val="24"/>
        </w:rPr>
        <w:tab/>
        <w:t>Orden y estructura</w:t>
      </w:r>
      <w:r w:rsidRPr="001C7D84">
        <w:rPr>
          <w:rFonts w:cstheme="minorHAnsi"/>
          <w:sz w:val="24"/>
          <w:szCs w:val="24"/>
        </w:rPr>
        <w:tab/>
      </w:r>
      <w:r w:rsidRPr="001C7D84">
        <w:rPr>
          <w:rFonts w:cstheme="minorHAnsi"/>
          <w:sz w:val="24"/>
          <w:szCs w:val="24"/>
        </w:rPr>
        <w:tab/>
        <w:t>Resolución de problemas</w:t>
      </w:r>
    </w:p>
    <w:p w14:paraId="2613442E" w14:textId="115227E7" w:rsidR="00A94276" w:rsidRPr="001C7D84" w:rsidRDefault="00A94276" w:rsidP="001C7D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C7D84">
        <w:rPr>
          <w:rFonts w:cstheme="minorHAnsi"/>
          <w:sz w:val="24"/>
          <w:szCs w:val="24"/>
        </w:rPr>
        <w:t>Responsabilidad</w:t>
      </w:r>
      <w:r w:rsidR="000E7BE7" w:rsidRPr="001C7D84">
        <w:rPr>
          <w:rFonts w:cstheme="minorHAnsi"/>
          <w:sz w:val="24"/>
          <w:szCs w:val="24"/>
        </w:rPr>
        <w:tab/>
      </w:r>
      <w:r w:rsidR="000E7BE7" w:rsidRPr="001C7D84">
        <w:rPr>
          <w:rFonts w:cstheme="minorHAnsi"/>
          <w:sz w:val="24"/>
          <w:szCs w:val="24"/>
        </w:rPr>
        <w:tab/>
      </w:r>
      <w:r w:rsidRPr="001C7D84">
        <w:rPr>
          <w:rFonts w:cstheme="minorHAnsi"/>
          <w:sz w:val="24"/>
          <w:szCs w:val="24"/>
        </w:rPr>
        <w:t>Sociable</w:t>
      </w:r>
      <w:r w:rsidR="000E7BE7" w:rsidRPr="001C7D84">
        <w:rPr>
          <w:rFonts w:cstheme="minorHAnsi"/>
          <w:sz w:val="24"/>
          <w:szCs w:val="24"/>
        </w:rPr>
        <w:tab/>
      </w:r>
      <w:r w:rsidR="000E7BE7" w:rsidRPr="001C7D84">
        <w:rPr>
          <w:rFonts w:cstheme="minorHAnsi"/>
          <w:sz w:val="24"/>
          <w:szCs w:val="24"/>
        </w:rPr>
        <w:tab/>
      </w:r>
      <w:r w:rsidR="000E7BE7" w:rsidRPr="001C7D84">
        <w:rPr>
          <w:rFonts w:cstheme="minorHAnsi"/>
          <w:sz w:val="24"/>
          <w:szCs w:val="24"/>
        </w:rPr>
        <w:tab/>
      </w:r>
      <w:r w:rsidR="007A37FE" w:rsidRPr="001C7D84">
        <w:rPr>
          <w:rFonts w:cstheme="minorHAnsi"/>
          <w:sz w:val="24"/>
          <w:szCs w:val="24"/>
        </w:rPr>
        <w:t>Facilidad de palabra</w:t>
      </w:r>
    </w:p>
    <w:p w14:paraId="7B5AA893" w14:textId="7BB35F41" w:rsidR="007A37FE" w:rsidRPr="001C7D84" w:rsidRDefault="007A37FE" w:rsidP="001C7D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C7D84">
        <w:rPr>
          <w:rFonts w:cstheme="minorHAnsi"/>
          <w:sz w:val="24"/>
          <w:szCs w:val="24"/>
        </w:rPr>
        <w:t>Manejo de indicadores</w:t>
      </w:r>
      <w:bookmarkStart w:id="0" w:name="_Hlk110510110"/>
      <w:r w:rsidR="000E7BE7" w:rsidRPr="001C7D84">
        <w:rPr>
          <w:rFonts w:cstheme="minorHAnsi"/>
          <w:sz w:val="24"/>
          <w:szCs w:val="24"/>
        </w:rPr>
        <w:tab/>
      </w:r>
      <w:r w:rsidRPr="001C7D84">
        <w:rPr>
          <w:rFonts w:cstheme="minorHAnsi"/>
          <w:sz w:val="24"/>
          <w:szCs w:val="24"/>
        </w:rPr>
        <w:t>Trabajo bajo presión</w:t>
      </w:r>
      <w:r w:rsidR="000E7BE7" w:rsidRPr="001C7D84">
        <w:rPr>
          <w:rFonts w:cstheme="minorHAnsi"/>
          <w:sz w:val="24"/>
          <w:szCs w:val="24"/>
        </w:rPr>
        <w:tab/>
      </w:r>
      <w:r w:rsidR="000E7BE7" w:rsidRPr="001C7D84">
        <w:rPr>
          <w:rFonts w:cstheme="minorHAnsi"/>
          <w:sz w:val="24"/>
          <w:szCs w:val="24"/>
        </w:rPr>
        <w:tab/>
      </w:r>
      <w:r w:rsidRPr="001C7D84">
        <w:rPr>
          <w:rFonts w:cstheme="minorHAnsi"/>
          <w:sz w:val="24"/>
          <w:szCs w:val="24"/>
        </w:rPr>
        <w:t>Manejo de Smartphone</w:t>
      </w:r>
    </w:p>
    <w:p w14:paraId="2330B231" w14:textId="00D8EF74" w:rsidR="007A37FE" w:rsidRPr="001C7D84" w:rsidRDefault="000E7BE7" w:rsidP="001C7D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C7D84">
        <w:rPr>
          <w:rFonts w:cstheme="minorHAnsi"/>
          <w:sz w:val="24"/>
          <w:szCs w:val="24"/>
        </w:rPr>
        <w:t>Trabajo bajo objetivos</w:t>
      </w:r>
      <w:bookmarkEnd w:id="0"/>
    </w:p>
    <w:p w14:paraId="5B5F02AD" w14:textId="77777777" w:rsidR="007A37FE" w:rsidRPr="001C7D84" w:rsidRDefault="007A37FE" w:rsidP="001C7D8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835DD1D" w14:textId="5BFE580F" w:rsidR="000E7BE7" w:rsidRPr="001C7D84" w:rsidRDefault="006B4F2D" w:rsidP="001C7D84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1C7D84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2B63DB0A" w14:textId="77777777" w:rsidR="0074514E" w:rsidRPr="001C7D84" w:rsidRDefault="0074514E" w:rsidP="001C7D84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C7D84">
        <w:rPr>
          <w:rFonts w:cstheme="minorHAnsi"/>
          <w:b/>
          <w:bCs/>
          <w:sz w:val="24"/>
          <w:szCs w:val="24"/>
        </w:rPr>
        <w:t>Diarias</w:t>
      </w:r>
    </w:p>
    <w:p w14:paraId="30D6DECF" w14:textId="614B0D5F" w:rsidR="0074514E" w:rsidRPr="001C7D84" w:rsidRDefault="0074514E" w:rsidP="001C7D84">
      <w:pPr>
        <w:pStyle w:val="Prrafodelista"/>
        <w:numPr>
          <w:ilvl w:val="0"/>
          <w:numId w:val="10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1C7D84">
        <w:rPr>
          <w:rFonts w:cstheme="minorHAnsi"/>
          <w:bCs/>
          <w:sz w:val="24"/>
          <w:szCs w:val="24"/>
        </w:rPr>
        <w:t>Reportar asistencia al supervisor de ventas.</w:t>
      </w:r>
    </w:p>
    <w:p w14:paraId="174CF08C" w14:textId="5422636E" w:rsidR="0074514E" w:rsidRPr="001C7D84" w:rsidRDefault="0074514E" w:rsidP="001C7D84">
      <w:pPr>
        <w:pStyle w:val="Prrafodelista"/>
        <w:numPr>
          <w:ilvl w:val="0"/>
          <w:numId w:val="10"/>
        </w:num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C7D84">
        <w:rPr>
          <w:rFonts w:cstheme="minorHAnsi"/>
          <w:sz w:val="24"/>
          <w:szCs w:val="24"/>
        </w:rPr>
        <w:t>Reportarse con supervisor para pendientes.</w:t>
      </w:r>
    </w:p>
    <w:p w14:paraId="3E2E6C50" w14:textId="464D5797" w:rsidR="0074514E" w:rsidRPr="001C7D84" w:rsidRDefault="0074514E" w:rsidP="001C7D84">
      <w:pPr>
        <w:pStyle w:val="Prrafodelista"/>
        <w:numPr>
          <w:ilvl w:val="0"/>
          <w:numId w:val="10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1C7D84">
        <w:rPr>
          <w:rFonts w:cstheme="minorHAnsi"/>
          <w:bCs/>
          <w:sz w:val="24"/>
          <w:szCs w:val="24"/>
        </w:rPr>
        <w:t>Registrar visitas</w:t>
      </w:r>
      <w:r w:rsidRPr="001C7D84">
        <w:rPr>
          <w:rFonts w:cstheme="minorHAnsi"/>
          <w:bCs/>
          <w:sz w:val="24"/>
          <w:szCs w:val="24"/>
        </w:rPr>
        <w:t xml:space="preserve"> de </w:t>
      </w:r>
      <w:r w:rsidRPr="001C7D84">
        <w:rPr>
          <w:rFonts w:cstheme="minorHAnsi"/>
          <w:sz w:val="24"/>
          <w:szCs w:val="24"/>
        </w:rPr>
        <w:t>50 a 60 clientes diarios.</w:t>
      </w:r>
    </w:p>
    <w:p w14:paraId="15FE0CFC" w14:textId="77777777" w:rsidR="0074514E" w:rsidRPr="001C7D84" w:rsidRDefault="0074514E" w:rsidP="001C7D84">
      <w:pPr>
        <w:pStyle w:val="Prrafodelista"/>
        <w:numPr>
          <w:ilvl w:val="0"/>
          <w:numId w:val="10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1C7D84">
        <w:rPr>
          <w:rFonts w:cstheme="minorHAnsi"/>
          <w:bCs/>
          <w:sz w:val="24"/>
          <w:szCs w:val="24"/>
        </w:rPr>
        <w:t>Prospección.</w:t>
      </w:r>
    </w:p>
    <w:p w14:paraId="4E44E3CE" w14:textId="77777777" w:rsidR="0074514E" w:rsidRPr="001C7D84" w:rsidRDefault="0074514E" w:rsidP="001C7D84">
      <w:pPr>
        <w:pStyle w:val="Prrafodelista"/>
        <w:numPr>
          <w:ilvl w:val="0"/>
          <w:numId w:val="10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1C7D84">
        <w:rPr>
          <w:rFonts w:cstheme="minorHAnsi"/>
          <w:bCs/>
          <w:sz w:val="24"/>
          <w:szCs w:val="24"/>
        </w:rPr>
        <w:t>Seguimiento al cliente (tiendas abarroteras locales).</w:t>
      </w:r>
    </w:p>
    <w:p w14:paraId="43E441E2" w14:textId="1162C0BC" w:rsidR="0074514E" w:rsidRPr="001C7D84" w:rsidRDefault="0074514E" w:rsidP="001C7D84">
      <w:pPr>
        <w:pStyle w:val="Prrafodelista"/>
        <w:numPr>
          <w:ilvl w:val="0"/>
          <w:numId w:val="10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1C7D84">
        <w:rPr>
          <w:rFonts w:cstheme="minorHAnsi"/>
          <w:bCs/>
          <w:sz w:val="24"/>
          <w:szCs w:val="24"/>
        </w:rPr>
        <w:t>R</w:t>
      </w:r>
      <w:r w:rsidRPr="001C7D84">
        <w:rPr>
          <w:rFonts w:cstheme="minorHAnsi"/>
          <w:bCs/>
          <w:sz w:val="24"/>
          <w:szCs w:val="24"/>
        </w:rPr>
        <w:t>ealizar la venta a detalle del producto abarrotero, comunicar promociones, información y novedades del producto.</w:t>
      </w:r>
    </w:p>
    <w:p w14:paraId="26C05218" w14:textId="77777777" w:rsidR="0074514E" w:rsidRPr="001C7D84" w:rsidRDefault="0074514E" w:rsidP="001C7D84">
      <w:pPr>
        <w:pStyle w:val="Prrafodelista"/>
        <w:numPr>
          <w:ilvl w:val="0"/>
          <w:numId w:val="10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1C7D84">
        <w:rPr>
          <w:rFonts w:cstheme="minorHAnsi"/>
          <w:bCs/>
          <w:sz w:val="24"/>
          <w:szCs w:val="24"/>
        </w:rPr>
        <w:t>Dominar el manejo de objeciones para lograr las ventas, capturando la información correctamente en la aplicación interna.</w:t>
      </w:r>
    </w:p>
    <w:p w14:paraId="77E87340" w14:textId="4016D9E4" w:rsidR="0074514E" w:rsidRPr="001C7D84" w:rsidRDefault="0074514E" w:rsidP="001C7D84">
      <w:pPr>
        <w:pStyle w:val="Prrafodelista"/>
        <w:numPr>
          <w:ilvl w:val="0"/>
          <w:numId w:val="10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1C7D84">
        <w:rPr>
          <w:rFonts w:cstheme="minorHAnsi"/>
          <w:bCs/>
          <w:sz w:val="24"/>
          <w:szCs w:val="24"/>
        </w:rPr>
        <w:t>Brindar seguimiento a las entregas de pedidos previos.</w:t>
      </w:r>
    </w:p>
    <w:p w14:paraId="2B9A449B" w14:textId="77777777" w:rsidR="0074514E" w:rsidRPr="001C7D84" w:rsidRDefault="0074514E" w:rsidP="001C7D84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bookmarkStart w:id="1" w:name="_Hlk110510503"/>
      <w:r w:rsidRPr="001C7D84">
        <w:rPr>
          <w:rFonts w:cstheme="minorHAnsi"/>
          <w:b/>
          <w:bCs/>
          <w:sz w:val="24"/>
          <w:szCs w:val="24"/>
        </w:rPr>
        <w:lastRenderedPageBreak/>
        <w:t>Semanal y mensualmente</w:t>
      </w:r>
    </w:p>
    <w:p w14:paraId="5846A694" w14:textId="77777777" w:rsidR="0074514E" w:rsidRPr="001C7D84" w:rsidRDefault="0074514E" w:rsidP="001C7D84">
      <w:pPr>
        <w:pStyle w:val="Prrafodelista"/>
        <w:numPr>
          <w:ilvl w:val="0"/>
          <w:numId w:val="9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1C7D84">
        <w:rPr>
          <w:rFonts w:cstheme="minorHAnsi"/>
          <w:bCs/>
          <w:sz w:val="24"/>
          <w:szCs w:val="24"/>
        </w:rPr>
        <w:t>Cumplir con la meta asignada por el supervisor a cargo.</w:t>
      </w:r>
    </w:p>
    <w:p w14:paraId="2971656B" w14:textId="77777777" w:rsidR="0074514E" w:rsidRPr="001C7D84" w:rsidRDefault="0074514E" w:rsidP="001C7D84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C7D84">
        <w:rPr>
          <w:rFonts w:cstheme="minorHAnsi"/>
          <w:b/>
          <w:bCs/>
          <w:sz w:val="24"/>
          <w:szCs w:val="24"/>
        </w:rPr>
        <w:t>Eventual</w:t>
      </w:r>
    </w:p>
    <w:p w14:paraId="7E4C71B0" w14:textId="3F967F6F" w:rsidR="0074514E" w:rsidRPr="001C7D84" w:rsidRDefault="0074514E" w:rsidP="001C7D84">
      <w:pPr>
        <w:pStyle w:val="Prrafodelista"/>
        <w:numPr>
          <w:ilvl w:val="0"/>
          <w:numId w:val="8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1C7D84">
        <w:rPr>
          <w:rFonts w:cstheme="minorHAnsi"/>
          <w:bCs/>
          <w:sz w:val="24"/>
          <w:szCs w:val="24"/>
        </w:rPr>
        <w:t>Asistir al CEDIS a capacitaciones programadas</w:t>
      </w:r>
      <w:r w:rsidRPr="001C7D84">
        <w:rPr>
          <w:rFonts w:cstheme="minorHAnsi"/>
          <w:bCs/>
          <w:sz w:val="24"/>
          <w:szCs w:val="24"/>
        </w:rPr>
        <w:t>.</w:t>
      </w:r>
    </w:p>
    <w:p w14:paraId="17FB4C3D" w14:textId="5D772A16" w:rsidR="0074514E" w:rsidRPr="001C7D84" w:rsidRDefault="0074514E" w:rsidP="001C7D84">
      <w:pPr>
        <w:pStyle w:val="Prrafodelista"/>
        <w:numPr>
          <w:ilvl w:val="0"/>
          <w:numId w:val="8"/>
        </w:num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C7D84">
        <w:rPr>
          <w:rFonts w:cstheme="minorHAnsi"/>
          <w:sz w:val="24"/>
          <w:szCs w:val="24"/>
        </w:rPr>
        <w:t>Visión para encontrar clientes nuevos.</w:t>
      </w:r>
    </w:p>
    <w:bookmarkEnd w:id="1"/>
    <w:p w14:paraId="1498D5C1" w14:textId="49EAAFAB" w:rsidR="0074514E" w:rsidRPr="001C7D84" w:rsidRDefault="0074514E" w:rsidP="001C7D84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C7D84">
        <w:rPr>
          <w:rFonts w:cstheme="minorHAnsi"/>
          <w:b/>
          <w:bCs/>
          <w:sz w:val="24"/>
          <w:szCs w:val="24"/>
        </w:rPr>
        <w:tab/>
      </w:r>
    </w:p>
    <w:sectPr w:rsidR="0074514E" w:rsidRPr="001C7D8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253B" w14:textId="77777777" w:rsidR="000F564C" w:rsidRDefault="000F564C" w:rsidP="00AA62E6">
      <w:pPr>
        <w:spacing w:after="0" w:line="240" w:lineRule="auto"/>
      </w:pPr>
      <w:r>
        <w:separator/>
      </w:r>
    </w:p>
  </w:endnote>
  <w:endnote w:type="continuationSeparator" w:id="0">
    <w:p w14:paraId="7A6964A5" w14:textId="77777777" w:rsidR="000F564C" w:rsidRDefault="000F564C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E997" w14:textId="77777777" w:rsidR="000F564C" w:rsidRDefault="000F564C" w:rsidP="00AA62E6">
      <w:pPr>
        <w:spacing w:after="0" w:line="240" w:lineRule="auto"/>
      </w:pPr>
      <w:r>
        <w:separator/>
      </w:r>
    </w:p>
  </w:footnote>
  <w:footnote w:type="continuationSeparator" w:id="0">
    <w:p w14:paraId="220FDA3A" w14:textId="77777777" w:rsidR="000F564C" w:rsidRDefault="000F564C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8"/>
      <w:gridCol w:w="4256"/>
      <w:gridCol w:w="1759"/>
      <w:gridCol w:w="13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79996763" w:rsidR="00AA62E6" w:rsidRPr="0010775F" w:rsidRDefault="007A37FE" w:rsidP="00AA62E6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Suplente de Preventa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CFCD13D" w:rsidR="00AA62E6" w:rsidRPr="00354B37" w:rsidRDefault="007A37FE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CF5"/>
    <w:multiLevelType w:val="hybridMultilevel"/>
    <w:tmpl w:val="FCD2C2E8"/>
    <w:lvl w:ilvl="0" w:tplc="9A3428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3F5C"/>
    <w:multiLevelType w:val="hybridMultilevel"/>
    <w:tmpl w:val="18920A1E"/>
    <w:lvl w:ilvl="0" w:tplc="80D27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546C3A"/>
    <w:multiLevelType w:val="hybridMultilevel"/>
    <w:tmpl w:val="E132DE92"/>
    <w:lvl w:ilvl="0" w:tplc="4B72C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1747F"/>
    <w:multiLevelType w:val="hybridMultilevel"/>
    <w:tmpl w:val="E86AC43C"/>
    <w:lvl w:ilvl="0" w:tplc="80D27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C4E08"/>
    <w:multiLevelType w:val="hybridMultilevel"/>
    <w:tmpl w:val="E730E3D0"/>
    <w:lvl w:ilvl="0" w:tplc="934C7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9"/>
  </w:num>
  <w:num w:numId="2" w16cid:durableId="1432314326">
    <w:abstractNumId w:val="3"/>
  </w:num>
  <w:num w:numId="3" w16cid:durableId="500589799">
    <w:abstractNumId w:val="6"/>
  </w:num>
  <w:num w:numId="4" w16cid:durableId="1696149440">
    <w:abstractNumId w:val="2"/>
  </w:num>
  <w:num w:numId="5" w16cid:durableId="1274241716">
    <w:abstractNumId w:val="8"/>
  </w:num>
  <w:num w:numId="6" w16cid:durableId="656810414">
    <w:abstractNumId w:val="7"/>
  </w:num>
  <w:num w:numId="7" w16cid:durableId="1068917498">
    <w:abstractNumId w:val="0"/>
  </w:num>
  <w:num w:numId="8" w16cid:durableId="1931502142">
    <w:abstractNumId w:val="4"/>
  </w:num>
  <w:num w:numId="9" w16cid:durableId="967054538">
    <w:abstractNumId w:val="1"/>
  </w:num>
  <w:num w:numId="10" w16cid:durableId="2015104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084F42"/>
    <w:rsid w:val="000B5419"/>
    <w:rsid w:val="000D2AA2"/>
    <w:rsid w:val="000E7BE7"/>
    <w:rsid w:val="000F564C"/>
    <w:rsid w:val="001325D6"/>
    <w:rsid w:val="001C7D84"/>
    <w:rsid w:val="00222BBB"/>
    <w:rsid w:val="002254AF"/>
    <w:rsid w:val="002A0183"/>
    <w:rsid w:val="002A177F"/>
    <w:rsid w:val="003A1290"/>
    <w:rsid w:val="003B5DEF"/>
    <w:rsid w:val="00425F83"/>
    <w:rsid w:val="00426F52"/>
    <w:rsid w:val="00464EFE"/>
    <w:rsid w:val="00482E7B"/>
    <w:rsid w:val="004B3A08"/>
    <w:rsid w:val="004B65C7"/>
    <w:rsid w:val="004B6832"/>
    <w:rsid w:val="004D372A"/>
    <w:rsid w:val="00537A82"/>
    <w:rsid w:val="00565790"/>
    <w:rsid w:val="005815CE"/>
    <w:rsid w:val="005A7D89"/>
    <w:rsid w:val="005D3F92"/>
    <w:rsid w:val="005F5467"/>
    <w:rsid w:val="00645D92"/>
    <w:rsid w:val="006B4F2D"/>
    <w:rsid w:val="006F0348"/>
    <w:rsid w:val="00703846"/>
    <w:rsid w:val="0074514E"/>
    <w:rsid w:val="00746A14"/>
    <w:rsid w:val="00766F53"/>
    <w:rsid w:val="00772A56"/>
    <w:rsid w:val="007A37FE"/>
    <w:rsid w:val="007B7A35"/>
    <w:rsid w:val="00830F2B"/>
    <w:rsid w:val="0096108B"/>
    <w:rsid w:val="009B3EC9"/>
    <w:rsid w:val="009E0FCA"/>
    <w:rsid w:val="009E14A1"/>
    <w:rsid w:val="00A00D55"/>
    <w:rsid w:val="00A2630A"/>
    <w:rsid w:val="00A643B3"/>
    <w:rsid w:val="00A843A9"/>
    <w:rsid w:val="00A94276"/>
    <w:rsid w:val="00AA62E6"/>
    <w:rsid w:val="00AC65F3"/>
    <w:rsid w:val="00AD5FD5"/>
    <w:rsid w:val="00AE7A14"/>
    <w:rsid w:val="00B45FB5"/>
    <w:rsid w:val="00BC1B0F"/>
    <w:rsid w:val="00C821F5"/>
    <w:rsid w:val="00CF4B54"/>
    <w:rsid w:val="00D0794B"/>
    <w:rsid w:val="00D11685"/>
    <w:rsid w:val="00DA5A5A"/>
    <w:rsid w:val="00E374BF"/>
    <w:rsid w:val="00EF5FCD"/>
    <w:rsid w:val="00F655BC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17</cp:revision>
  <cp:lastPrinted>2022-07-29T14:53:00Z</cp:lastPrinted>
  <dcterms:created xsi:type="dcterms:W3CDTF">2022-07-29T15:59:00Z</dcterms:created>
  <dcterms:modified xsi:type="dcterms:W3CDTF">2022-08-04T18:07:00Z</dcterms:modified>
</cp:coreProperties>
</file>