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4AA90A1C" w14:textId="692ABE12" w:rsidR="007B0042" w:rsidRPr="002A0183" w:rsidRDefault="00050BD1" w:rsidP="007B0042">
      <w:pP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Control y seguimiento</w:t>
      </w:r>
      <w:r w:rsidR="008C2233">
        <w:rPr>
          <w:rFonts w:cstheme="minorHAnsi"/>
          <w:sz w:val="24"/>
          <w:szCs w:val="24"/>
        </w:rPr>
        <w:t xml:space="preserve"> de la plantilla</w:t>
      </w:r>
      <w:r w:rsidR="007B0042">
        <w:rPr>
          <w:rFonts w:cstheme="minorHAnsi"/>
          <w:sz w:val="24"/>
          <w:szCs w:val="24"/>
        </w:rPr>
        <w:t xml:space="preserve"> autorizada para la</w:t>
      </w:r>
      <w:r w:rsidR="00354AD3">
        <w:rPr>
          <w:rFonts w:cstheme="minorHAnsi"/>
          <w:sz w:val="24"/>
          <w:szCs w:val="24"/>
        </w:rPr>
        <w:t xml:space="preserve"> </w:t>
      </w:r>
      <w:r w:rsidR="007B0042" w:rsidRPr="007B0042">
        <w:rPr>
          <w:sz w:val="24"/>
          <w:szCs w:val="24"/>
        </w:rPr>
        <w:t>administración de personal, a fin de contribuir con el desarrollo de los procesos</w:t>
      </w:r>
      <w:r w:rsidR="007B0042">
        <w:rPr>
          <w:sz w:val="24"/>
          <w:szCs w:val="24"/>
        </w:rPr>
        <w:t xml:space="preserve"> </w:t>
      </w:r>
      <w:r w:rsidR="007B0042" w:rsidRPr="007B0042">
        <w:rPr>
          <w:sz w:val="24"/>
          <w:szCs w:val="24"/>
        </w:rPr>
        <w:t>administrativos relacionados con la gestión de</w:t>
      </w:r>
      <w:r w:rsidR="007B0042">
        <w:rPr>
          <w:sz w:val="24"/>
          <w:szCs w:val="24"/>
        </w:rPr>
        <w:t>l capital humano</w:t>
      </w:r>
      <w:r w:rsidR="007B0042" w:rsidRPr="007B0042">
        <w:rPr>
          <w:sz w:val="24"/>
          <w:szCs w:val="24"/>
        </w:rPr>
        <w:t>.</w:t>
      </w:r>
    </w:p>
    <w:p w14:paraId="2E07D5D7" w14:textId="77777777" w:rsidR="00873D54" w:rsidRDefault="00873D54" w:rsidP="00050BD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2235C39" w14:textId="623EDD89" w:rsidR="00BF737C" w:rsidRPr="00D83547" w:rsidRDefault="00873D54" w:rsidP="00D8354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Controlar y administrar la información del personal </w:t>
      </w:r>
      <w:r w:rsidR="00354AD3">
        <w:rPr>
          <w:rFonts w:cstheme="minorHAnsi"/>
          <w:sz w:val="24"/>
          <w:szCs w:val="24"/>
        </w:rPr>
        <w:t xml:space="preserve">para </w:t>
      </w:r>
      <w:r w:rsidR="00A73385">
        <w:rPr>
          <w:rFonts w:cstheme="minorHAnsi"/>
          <w:sz w:val="24"/>
          <w:szCs w:val="24"/>
        </w:rPr>
        <w:t xml:space="preserve">que la </w:t>
      </w:r>
      <w:r w:rsidR="00354AD3">
        <w:rPr>
          <w:rFonts w:cstheme="minorHAnsi"/>
          <w:sz w:val="24"/>
          <w:szCs w:val="24"/>
        </w:rPr>
        <w:t xml:space="preserve">operación </w:t>
      </w:r>
      <w:r w:rsidR="00A73385">
        <w:rPr>
          <w:rFonts w:cstheme="minorHAnsi"/>
          <w:sz w:val="24"/>
          <w:szCs w:val="24"/>
        </w:rPr>
        <w:t xml:space="preserve">funcione </w:t>
      </w:r>
      <w:r w:rsidR="00354AD3">
        <w:rPr>
          <w:rFonts w:cstheme="minorHAnsi"/>
          <w:sz w:val="24"/>
          <w:szCs w:val="24"/>
        </w:rPr>
        <w:t xml:space="preserve">de acuerdo con los lineamientos establecidos </w:t>
      </w:r>
      <w:r w:rsidR="00D83547">
        <w:rPr>
          <w:rFonts w:cstheme="minorHAnsi"/>
          <w:sz w:val="24"/>
          <w:szCs w:val="24"/>
        </w:rPr>
        <w:t xml:space="preserve">colaborando así con el proceso con el departamento de nómina y operativo para </w:t>
      </w:r>
      <w:r w:rsidR="00BF737C">
        <w:rPr>
          <w:rFonts w:cstheme="minorHAnsi"/>
          <w:sz w:val="24"/>
          <w:szCs w:val="24"/>
        </w:rPr>
        <w:t>logr</w:t>
      </w:r>
      <w:r w:rsidR="00D83547">
        <w:rPr>
          <w:rFonts w:cstheme="minorHAnsi"/>
          <w:sz w:val="24"/>
          <w:szCs w:val="24"/>
        </w:rPr>
        <w:t>ar</w:t>
      </w:r>
      <w:r w:rsidR="00BF737C">
        <w:rPr>
          <w:rFonts w:cstheme="minorHAnsi"/>
          <w:sz w:val="24"/>
          <w:szCs w:val="24"/>
        </w:rPr>
        <w:t xml:space="preserve"> </w:t>
      </w:r>
      <w:r w:rsidR="00D83547">
        <w:rPr>
          <w:rFonts w:cstheme="minorHAnsi"/>
          <w:sz w:val="24"/>
          <w:szCs w:val="24"/>
        </w:rPr>
        <w:t>los</w:t>
      </w:r>
      <w:r w:rsidR="00BF737C">
        <w:rPr>
          <w:rFonts w:cstheme="minorHAnsi"/>
          <w:sz w:val="24"/>
          <w:szCs w:val="24"/>
        </w:rPr>
        <w:t xml:space="preserve"> objetivos y metas</w:t>
      </w:r>
      <w:r w:rsidR="00D83547">
        <w:rPr>
          <w:rFonts w:cstheme="minorHAnsi"/>
          <w:sz w:val="24"/>
          <w:szCs w:val="24"/>
        </w:rPr>
        <w:t xml:space="preserve"> de la empresa.</w:t>
      </w:r>
    </w:p>
    <w:p w14:paraId="3DDF81BC" w14:textId="330F9B2D" w:rsidR="00A843A9" w:rsidRDefault="00A843A9" w:rsidP="002A018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75F4086E" w:rsidR="006B4F2D" w:rsidRPr="00D83547" w:rsidRDefault="006B4F2D" w:rsidP="002A018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3697A">
        <w:rPr>
          <w:b/>
          <w:bCs/>
          <w:sz w:val="24"/>
          <w:szCs w:val="24"/>
        </w:rPr>
        <w:t>Jefe inmediato</w:t>
      </w:r>
      <w:r w:rsidR="0003697A" w:rsidRPr="0003697A">
        <w:rPr>
          <w:b/>
          <w:bCs/>
          <w:sz w:val="24"/>
          <w:szCs w:val="24"/>
        </w:rPr>
        <w:t>:</w:t>
      </w:r>
      <w:r w:rsidR="0003697A">
        <w:rPr>
          <w:sz w:val="24"/>
          <w:szCs w:val="24"/>
        </w:rPr>
        <w:tab/>
      </w:r>
      <w:r w:rsidR="00D83547" w:rsidRPr="00D83547">
        <w:rPr>
          <w:rFonts w:cstheme="minorHAnsi"/>
          <w:b/>
          <w:bCs/>
          <w:sz w:val="24"/>
          <w:szCs w:val="24"/>
        </w:rPr>
        <w:t>Gerente Administrativo</w:t>
      </w:r>
      <w:r w:rsidR="00D83547" w:rsidRPr="008B0F47">
        <w:rPr>
          <w:rFonts w:cstheme="minorHAnsi"/>
          <w:sz w:val="24"/>
          <w:szCs w:val="24"/>
        </w:rPr>
        <w:t xml:space="preserve"> </w:t>
      </w:r>
      <w:r w:rsidR="00D83547" w:rsidRPr="008B0F47">
        <w:rPr>
          <w:rFonts w:cstheme="minorHAnsi"/>
          <w:sz w:val="24"/>
          <w:szCs w:val="24"/>
        </w:rPr>
        <w:t>Catalina Hernández Ramírez</w:t>
      </w:r>
    </w:p>
    <w:p w14:paraId="25F3C81C" w14:textId="68D806C0" w:rsidR="006B4F2D" w:rsidRPr="0003697A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03697A">
        <w:rPr>
          <w:b/>
          <w:bCs/>
          <w:sz w:val="24"/>
          <w:szCs w:val="24"/>
        </w:rPr>
        <w:t>Reportes directos:</w:t>
      </w:r>
      <w:r w:rsidR="0003697A" w:rsidRPr="0003697A">
        <w:rPr>
          <w:b/>
          <w:bCs/>
          <w:sz w:val="24"/>
          <w:szCs w:val="24"/>
        </w:rPr>
        <w:tab/>
      </w:r>
      <w:r w:rsidR="0003697A">
        <w:rPr>
          <w:sz w:val="24"/>
          <w:szCs w:val="24"/>
        </w:rPr>
        <w:t>Administrativos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bookmarkStart w:id="0" w:name="_Hlk110514130"/>
      <w:r w:rsidRPr="002A0183">
        <w:rPr>
          <w:b/>
          <w:bCs/>
          <w:sz w:val="24"/>
          <w:szCs w:val="24"/>
        </w:rPr>
        <w:t>PERFIL DEL PUESTO:</w:t>
      </w:r>
    </w:p>
    <w:p w14:paraId="14509837" w14:textId="08D5A9C1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050BD1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Licenciatura en</w:t>
      </w:r>
      <w:r w:rsidR="0003697A">
        <w:rPr>
          <w:sz w:val="24"/>
          <w:szCs w:val="24"/>
        </w:rPr>
        <w:t xml:space="preserve"> Psicología</w:t>
      </w:r>
    </w:p>
    <w:p w14:paraId="76CD31F8" w14:textId="0B171906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050BD1">
        <w:rPr>
          <w:b/>
          <w:bCs/>
          <w:sz w:val="24"/>
          <w:szCs w:val="24"/>
        </w:rPr>
        <w:t>Experiencia</w:t>
      </w:r>
      <w:r w:rsidR="004B3A08" w:rsidRPr="00050BD1">
        <w:rPr>
          <w:b/>
          <w:bCs/>
          <w:sz w:val="24"/>
          <w:szCs w:val="24"/>
        </w:rPr>
        <w:t xml:space="preserve"> Laboral</w:t>
      </w:r>
      <w:r w:rsidRPr="00050BD1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="0003697A">
        <w:rPr>
          <w:sz w:val="24"/>
          <w:szCs w:val="24"/>
        </w:rPr>
        <w:t>Recursos humanos</w:t>
      </w:r>
    </w:p>
    <w:p w14:paraId="423B5591" w14:textId="7D19941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050BD1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Indistinto </w:t>
      </w:r>
    </w:p>
    <w:p w14:paraId="794E7596" w14:textId="234F4A87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050BD1">
        <w:rPr>
          <w:b/>
          <w:bCs/>
          <w:sz w:val="24"/>
          <w:szCs w:val="24"/>
        </w:rPr>
        <w:t xml:space="preserve">Edad: </w:t>
      </w:r>
      <w:r w:rsidRPr="00050BD1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03697A">
        <w:rPr>
          <w:sz w:val="24"/>
          <w:szCs w:val="24"/>
        </w:rPr>
        <w:t xml:space="preserve">24 a 30 </w:t>
      </w:r>
      <w:r w:rsidRPr="002A0183">
        <w:rPr>
          <w:sz w:val="24"/>
          <w:szCs w:val="24"/>
        </w:rPr>
        <w:t>años</w:t>
      </w:r>
    </w:p>
    <w:bookmarkEnd w:id="0"/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556EF791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Organización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Comunicación efectiva</w:t>
      </w:r>
      <w:r w:rsidRPr="002A0183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3E4921D2" w14:textId="533FC520" w:rsidR="00D11685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A0183" w:rsidRPr="002A0183">
        <w:rPr>
          <w:sz w:val="24"/>
          <w:szCs w:val="24"/>
        </w:rPr>
        <w:t>Disciplina</w:t>
      </w:r>
    </w:p>
    <w:p w14:paraId="688473AB" w14:textId="44382063" w:rsidR="00D11685" w:rsidRPr="0003697A" w:rsidRDefault="0003697A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Manejo de persona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Conocimiento en portal IDSE</w:t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D74783" w14:textId="61F066B2" w:rsidR="00047264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7CB7A5FF" w14:textId="0354B53A" w:rsidR="004B3A08" w:rsidRPr="00AA59C2" w:rsidRDefault="0003697A" w:rsidP="0003697A">
      <w:pPr>
        <w:spacing w:after="0" w:line="276" w:lineRule="auto"/>
        <w:jc w:val="both"/>
        <w:rPr>
          <w:b/>
          <w:bCs/>
          <w:sz w:val="24"/>
          <w:szCs w:val="24"/>
        </w:rPr>
      </w:pPr>
      <w:r w:rsidRPr="00AA59C2">
        <w:rPr>
          <w:b/>
          <w:bCs/>
          <w:sz w:val="24"/>
          <w:szCs w:val="24"/>
        </w:rPr>
        <w:t>Plantilla autorizada</w:t>
      </w:r>
    </w:p>
    <w:p w14:paraId="63B91A9B" w14:textId="3EE399BF" w:rsidR="0003697A" w:rsidRDefault="0003697A" w:rsidP="0003697A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Filtrar por sucursal</w:t>
      </w:r>
    </w:p>
    <w:p w14:paraId="3C8E16BB" w14:textId="75F97E2E" w:rsidR="0003697A" w:rsidRDefault="0003697A" w:rsidP="0003697A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Revisión de altas y bajas</w:t>
      </w:r>
    </w:p>
    <w:p w14:paraId="7F6AACC8" w14:textId="56303725" w:rsidR="0003697A" w:rsidRDefault="0003697A" w:rsidP="0003697A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Cuidar el </w:t>
      </w:r>
      <w:r w:rsidR="00AA59C2">
        <w:rPr>
          <w:sz w:val="24"/>
          <w:szCs w:val="24"/>
        </w:rPr>
        <w:t>límite</w:t>
      </w:r>
      <w:r>
        <w:rPr>
          <w:sz w:val="24"/>
          <w:szCs w:val="24"/>
        </w:rPr>
        <w:t xml:space="preserve"> de lo autorizado</w:t>
      </w:r>
    </w:p>
    <w:p w14:paraId="45FA4730" w14:textId="2F3EB426" w:rsidR="0003697A" w:rsidRDefault="0003697A" w:rsidP="0003697A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Revisar rutas asignadas correctas</w:t>
      </w:r>
    </w:p>
    <w:p w14:paraId="5A1BCC60" w14:textId="233145C8" w:rsidR="00995DE0" w:rsidRPr="00050BD1" w:rsidRDefault="0003697A" w:rsidP="00050BD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Actualizar mensualmente los cambios de puestos y personal autorizado</w:t>
      </w:r>
      <w:r w:rsidR="00050BD1">
        <w:rPr>
          <w:sz w:val="24"/>
          <w:szCs w:val="24"/>
        </w:rPr>
        <w:t>.</w:t>
      </w:r>
    </w:p>
    <w:p w14:paraId="344EC1A1" w14:textId="77777777" w:rsidR="00050BD1" w:rsidRPr="00050BD1" w:rsidRDefault="00050BD1" w:rsidP="00050BD1">
      <w:pPr>
        <w:spacing w:after="0" w:line="276" w:lineRule="auto"/>
        <w:jc w:val="both"/>
        <w:rPr>
          <w:sz w:val="24"/>
          <w:szCs w:val="24"/>
        </w:rPr>
      </w:pPr>
    </w:p>
    <w:p w14:paraId="5E3CA5A8" w14:textId="77777777" w:rsidR="00D83547" w:rsidRDefault="00D83547" w:rsidP="0003697A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7AA207D" w14:textId="20C5C5A9" w:rsidR="0003697A" w:rsidRPr="00AA59C2" w:rsidRDefault="00AA59C2" w:rsidP="0003697A">
      <w:pPr>
        <w:spacing w:after="0" w:line="276" w:lineRule="auto"/>
        <w:jc w:val="both"/>
        <w:rPr>
          <w:b/>
          <w:bCs/>
          <w:sz w:val="24"/>
          <w:szCs w:val="24"/>
        </w:rPr>
      </w:pPr>
      <w:r w:rsidRPr="00AA59C2">
        <w:rPr>
          <w:b/>
          <w:bCs/>
          <w:sz w:val="24"/>
          <w:szCs w:val="24"/>
        </w:rPr>
        <w:lastRenderedPageBreak/>
        <w:t>Altas</w:t>
      </w:r>
    </w:p>
    <w:p w14:paraId="0683E8F8" w14:textId="3C13FE73" w:rsidR="00AA59C2" w:rsidRDefault="00AA59C2" w:rsidP="00AA59C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Validar información y crear expedientes.</w:t>
      </w:r>
    </w:p>
    <w:p w14:paraId="4D91CECA" w14:textId="71F03E8C" w:rsidR="00AA59C2" w:rsidRDefault="00AA59C2" w:rsidP="00AA59C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Aplicar altas en IDSE.</w:t>
      </w:r>
    </w:p>
    <w:p w14:paraId="367A9403" w14:textId="77777777" w:rsidR="00995DE0" w:rsidRPr="00995DE0" w:rsidRDefault="00995DE0" w:rsidP="00995DE0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Evaluar reingresos.</w:t>
      </w:r>
    </w:p>
    <w:p w14:paraId="5D15064F" w14:textId="2CB33475" w:rsidR="00AA59C2" w:rsidRDefault="00AA59C2" w:rsidP="00AA59C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Validar crédito FONACOT e INFONAVIT.</w:t>
      </w:r>
    </w:p>
    <w:p w14:paraId="4C488E32" w14:textId="1677BB7E" w:rsidR="00AA59C2" w:rsidRDefault="00AA59C2" w:rsidP="00AA59C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Elaboración de contrato.</w:t>
      </w:r>
    </w:p>
    <w:p w14:paraId="2A4C638F" w14:textId="77777777" w:rsidR="00995DE0" w:rsidRDefault="00995DE0" w:rsidP="00995DE0">
      <w:pPr>
        <w:spacing w:after="0" w:line="276" w:lineRule="auto"/>
        <w:jc w:val="both"/>
        <w:rPr>
          <w:sz w:val="24"/>
          <w:szCs w:val="24"/>
        </w:rPr>
      </w:pPr>
    </w:p>
    <w:p w14:paraId="18B598CF" w14:textId="11E0CD3A" w:rsidR="00995DE0" w:rsidRPr="00995DE0" w:rsidRDefault="00995DE0" w:rsidP="00995DE0">
      <w:pPr>
        <w:spacing w:after="0" w:line="276" w:lineRule="auto"/>
        <w:jc w:val="both"/>
        <w:rPr>
          <w:b/>
          <w:bCs/>
          <w:sz w:val="24"/>
          <w:szCs w:val="24"/>
        </w:rPr>
      </w:pPr>
      <w:r w:rsidRPr="00995DE0">
        <w:rPr>
          <w:b/>
          <w:bCs/>
          <w:sz w:val="24"/>
          <w:szCs w:val="24"/>
        </w:rPr>
        <w:t>I</w:t>
      </w:r>
      <w:r w:rsidR="00AA59C2" w:rsidRPr="00995DE0">
        <w:rPr>
          <w:b/>
          <w:bCs/>
          <w:sz w:val="24"/>
          <w:szCs w:val="24"/>
        </w:rPr>
        <w:t>ncidencias</w:t>
      </w:r>
    </w:p>
    <w:p w14:paraId="3FA222F4" w14:textId="782DD573" w:rsidR="00AA59C2" w:rsidRDefault="00AA59C2" w:rsidP="00AA59C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Comprobar reporte de incidencias e incapacidades con la plantilla autorizada.</w:t>
      </w:r>
    </w:p>
    <w:p w14:paraId="1162A380" w14:textId="3F2BFE2E" w:rsidR="00995DE0" w:rsidRDefault="00995DE0" w:rsidP="00AA59C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Aplicar modificación de salario por puesto o años cumplidos.</w:t>
      </w:r>
    </w:p>
    <w:p w14:paraId="15C304ED" w14:textId="1A0ABF2B" w:rsidR="00995DE0" w:rsidRDefault="00995DE0" w:rsidP="00AA59C2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Validar incapacidades.</w:t>
      </w:r>
    </w:p>
    <w:p w14:paraId="0C24D955" w14:textId="77777777" w:rsidR="00050BD1" w:rsidRDefault="00050BD1" w:rsidP="00050BD1">
      <w:pPr>
        <w:spacing w:after="0" w:line="276" w:lineRule="auto"/>
        <w:jc w:val="both"/>
        <w:rPr>
          <w:sz w:val="24"/>
          <w:szCs w:val="24"/>
        </w:rPr>
      </w:pPr>
    </w:p>
    <w:p w14:paraId="5872162F" w14:textId="6FA13E33" w:rsidR="00050BD1" w:rsidRPr="00050BD1" w:rsidRDefault="00050BD1" w:rsidP="00050BD1">
      <w:pPr>
        <w:spacing w:after="0" w:line="276" w:lineRule="auto"/>
        <w:jc w:val="both"/>
        <w:rPr>
          <w:b/>
          <w:bCs/>
          <w:sz w:val="24"/>
          <w:szCs w:val="24"/>
        </w:rPr>
      </w:pPr>
      <w:r w:rsidRPr="00050BD1">
        <w:rPr>
          <w:b/>
          <w:bCs/>
          <w:sz w:val="24"/>
          <w:szCs w:val="24"/>
        </w:rPr>
        <w:t>N</w:t>
      </w:r>
      <w:r w:rsidR="00873D54">
        <w:rPr>
          <w:b/>
          <w:bCs/>
          <w:sz w:val="24"/>
          <w:szCs w:val="24"/>
        </w:rPr>
        <w:t>ó</w:t>
      </w:r>
      <w:r w:rsidRPr="00050BD1">
        <w:rPr>
          <w:b/>
          <w:bCs/>
          <w:sz w:val="24"/>
          <w:szCs w:val="24"/>
        </w:rPr>
        <w:t>mina</w:t>
      </w:r>
    </w:p>
    <w:p w14:paraId="7B56FFDD" w14:textId="716F0F69" w:rsidR="00050BD1" w:rsidRPr="00050BD1" w:rsidRDefault="00050BD1" w:rsidP="00050BD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050BD1">
        <w:rPr>
          <w:sz w:val="24"/>
          <w:szCs w:val="24"/>
        </w:rPr>
        <w:t>Reporte mensual de movimientos aplicados por sucursal.</w:t>
      </w:r>
    </w:p>
    <w:p w14:paraId="55033931" w14:textId="7362700B" w:rsidR="00050BD1" w:rsidRPr="00050BD1" w:rsidRDefault="00050BD1" w:rsidP="00050BD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050BD1">
        <w:rPr>
          <w:sz w:val="24"/>
          <w:szCs w:val="24"/>
        </w:rPr>
        <w:t>Envío de acuses en movimientos aplicados.</w:t>
      </w:r>
    </w:p>
    <w:p w14:paraId="2954A5C5" w14:textId="2506410E" w:rsidR="00050BD1" w:rsidRPr="00050BD1" w:rsidRDefault="00050BD1" w:rsidP="00050BD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050BD1">
        <w:rPr>
          <w:sz w:val="24"/>
          <w:szCs w:val="24"/>
        </w:rPr>
        <w:t>Comparación de altas, bajas e incidencias con el departamento de nómina.</w:t>
      </w:r>
    </w:p>
    <w:p w14:paraId="6151DB2C" w14:textId="6CD7082F" w:rsidR="00995DE0" w:rsidRDefault="00995DE0" w:rsidP="00995DE0">
      <w:pPr>
        <w:spacing w:after="0" w:line="276" w:lineRule="auto"/>
        <w:jc w:val="both"/>
        <w:rPr>
          <w:sz w:val="24"/>
          <w:szCs w:val="24"/>
        </w:rPr>
      </w:pPr>
    </w:p>
    <w:p w14:paraId="1061D5C2" w14:textId="7E139DE3" w:rsidR="00995DE0" w:rsidRPr="00050BD1" w:rsidRDefault="00995DE0" w:rsidP="00995DE0">
      <w:pPr>
        <w:spacing w:after="0" w:line="276" w:lineRule="auto"/>
        <w:jc w:val="both"/>
        <w:rPr>
          <w:b/>
          <w:bCs/>
          <w:sz w:val="24"/>
          <w:szCs w:val="24"/>
        </w:rPr>
      </w:pPr>
      <w:r w:rsidRPr="00050BD1">
        <w:rPr>
          <w:b/>
          <w:bCs/>
          <w:sz w:val="24"/>
          <w:szCs w:val="24"/>
        </w:rPr>
        <w:t>Bajas</w:t>
      </w:r>
    </w:p>
    <w:p w14:paraId="685832EC" w14:textId="0FF79A1F" w:rsidR="00995DE0" w:rsidRPr="00995DE0" w:rsidRDefault="00995DE0" w:rsidP="00995DE0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</w:t>
      </w:r>
      <w:r w:rsidRPr="00995DE0">
        <w:rPr>
          <w:sz w:val="24"/>
          <w:szCs w:val="24"/>
        </w:rPr>
        <w:t xml:space="preserve"> se</w:t>
      </w:r>
      <w:r>
        <w:rPr>
          <w:sz w:val="24"/>
          <w:szCs w:val="24"/>
        </w:rPr>
        <w:t>g</w:t>
      </w:r>
      <w:r w:rsidRPr="00995DE0">
        <w:rPr>
          <w:sz w:val="24"/>
          <w:szCs w:val="24"/>
        </w:rPr>
        <w:t>uimiento y validar ausentismos.</w:t>
      </w:r>
    </w:p>
    <w:p w14:paraId="4126F4BE" w14:textId="0F7CC5A2" w:rsidR="00995DE0" w:rsidRDefault="00995DE0" w:rsidP="00050BD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Aplicar bajas en IMSS.</w:t>
      </w:r>
    </w:p>
    <w:p w14:paraId="40B67F90" w14:textId="02D03CEB" w:rsidR="00050BD1" w:rsidRPr="00050BD1" w:rsidRDefault="00050BD1" w:rsidP="00050BD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Reporte de control de bajas por motivos y sucursal.</w:t>
      </w:r>
    </w:p>
    <w:p w14:paraId="5C60603E" w14:textId="7A8DC6DC" w:rsidR="00050BD1" w:rsidRPr="00873D54" w:rsidRDefault="00050BD1" w:rsidP="00050BD1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C12F290" w14:textId="60420EE3" w:rsidR="00873D54" w:rsidRPr="00873D54" w:rsidRDefault="00873D54" w:rsidP="00050BD1">
      <w:pPr>
        <w:spacing w:after="0" w:line="276" w:lineRule="auto"/>
        <w:jc w:val="both"/>
        <w:rPr>
          <w:b/>
          <w:bCs/>
          <w:sz w:val="24"/>
          <w:szCs w:val="24"/>
        </w:rPr>
      </w:pPr>
      <w:r w:rsidRPr="00873D54">
        <w:rPr>
          <w:b/>
          <w:bCs/>
          <w:sz w:val="24"/>
          <w:szCs w:val="24"/>
        </w:rPr>
        <w:t>Otros</w:t>
      </w:r>
    </w:p>
    <w:p w14:paraId="216B50EE" w14:textId="77D422F5" w:rsidR="00050BD1" w:rsidRPr="00050BD1" w:rsidRDefault="00050BD1" w:rsidP="00050BD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050BD1">
        <w:rPr>
          <w:sz w:val="24"/>
          <w:szCs w:val="24"/>
        </w:rPr>
        <w:t>Constancias laborale</w:t>
      </w:r>
      <w:r>
        <w:rPr>
          <w:sz w:val="24"/>
          <w:szCs w:val="24"/>
        </w:rPr>
        <w:t>s.</w:t>
      </w:r>
    </w:p>
    <w:p w14:paraId="05CDE21B" w14:textId="50D9FB58" w:rsidR="00050BD1" w:rsidRPr="00050BD1" w:rsidRDefault="00050BD1" w:rsidP="00050BD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050BD1">
        <w:rPr>
          <w:sz w:val="24"/>
          <w:szCs w:val="24"/>
        </w:rPr>
        <w:t>Referencias laborales</w:t>
      </w:r>
      <w:r>
        <w:rPr>
          <w:sz w:val="24"/>
          <w:szCs w:val="24"/>
        </w:rPr>
        <w:t>.</w:t>
      </w:r>
    </w:p>
    <w:p w14:paraId="01D5431C" w14:textId="0CA466DC" w:rsidR="00050BD1" w:rsidRPr="00050BD1" w:rsidRDefault="00050BD1" w:rsidP="00050BD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Reportes y quejas de puntos de venta.</w:t>
      </w:r>
    </w:p>
    <w:p w14:paraId="75863624" w14:textId="77777777" w:rsidR="00AA59C2" w:rsidRPr="00AA59C2" w:rsidRDefault="00AA59C2" w:rsidP="00AA59C2">
      <w:pPr>
        <w:spacing w:after="0" w:line="276" w:lineRule="auto"/>
        <w:jc w:val="both"/>
        <w:rPr>
          <w:sz w:val="24"/>
          <w:szCs w:val="24"/>
        </w:rPr>
      </w:pPr>
    </w:p>
    <w:sectPr w:rsidR="00AA59C2" w:rsidRPr="00AA59C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82E8" w14:textId="77777777" w:rsidR="00F02C41" w:rsidRDefault="00F02C41" w:rsidP="00AA62E6">
      <w:pPr>
        <w:spacing w:after="0" w:line="240" w:lineRule="auto"/>
      </w:pPr>
      <w:r>
        <w:separator/>
      </w:r>
    </w:p>
  </w:endnote>
  <w:endnote w:type="continuationSeparator" w:id="0">
    <w:p w14:paraId="58B224CA" w14:textId="77777777" w:rsidR="00F02C41" w:rsidRDefault="00F02C41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DDAF" w14:textId="77777777" w:rsidR="00F02C41" w:rsidRDefault="00F02C41" w:rsidP="00AA62E6">
      <w:pPr>
        <w:spacing w:after="0" w:line="240" w:lineRule="auto"/>
      </w:pPr>
      <w:r>
        <w:separator/>
      </w:r>
    </w:p>
  </w:footnote>
  <w:footnote w:type="continuationSeparator" w:id="0">
    <w:p w14:paraId="6D7AED50" w14:textId="77777777" w:rsidR="00F02C41" w:rsidRDefault="00F02C41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4F5D51C6" w:rsidR="00AA62E6" w:rsidRPr="0010775F" w:rsidRDefault="00AA62E6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 xml:space="preserve">Auxiliar </w:t>
          </w:r>
          <w:r w:rsidR="0003697A">
            <w:rPr>
              <w:rFonts w:eastAsia="Times New Roman" w:cs="Calibri"/>
              <w:color w:val="000000"/>
              <w:sz w:val="28"/>
              <w:szCs w:val="28"/>
            </w:rPr>
            <w:t>de Recursos Humanos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C6A"/>
    <w:multiLevelType w:val="hybridMultilevel"/>
    <w:tmpl w:val="4C860D2E"/>
    <w:lvl w:ilvl="0" w:tplc="13FC0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707ED"/>
    <w:multiLevelType w:val="hybridMultilevel"/>
    <w:tmpl w:val="9A0657A6"/>
    <w:lvl w:ilvl="0" w:tplc="D26AC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43FD"/>
    <w:multiLevelType w:val="hybridMultilevel"/>
    <w:tmpl w:val="9DECFD3A"/>
    <w:lvl w:ilvl="0" w:tplc="B79EA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4C34"/>
    <w:multiLevelType w:val="hybridMultilevel"/>
    <w:tmpl w:val="536E3378"/>
    <w:lvl w:ilvl="0" w:tplc="D26AC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8"/>
  </w:num>
  <w:num w:numId="2" w16cid:durableId="1432314326">
    <w:abstractNumId w:val="2"/>
  </w:num>
  <w:num w:numId="3" w16cid:durableId="500589799">
    <w:abstractNumId w:val="5"/>
  </w:num>
  <w:num w:numId="4" w16cid:durableId="1696149440">
    <w:abstractNumId w:val="1"/>
  </w:num>
  <w:num w:numId="5" w16cid:durableId="1274241716">
    <w:abstractNumId w:val="7"/>
  </w:num>
  <w:num w:numId="6" w16cid:durableId="1326856444">
    <w:abstractNumId w:val="4"/>
  </w:num>
  <w:num w:numId="7" w16cid:durableId="817377482">
    <w:abstractNumId w:val="3"/>
  </w:num>
  <w:num w:numId="8" w16cid:durableId="383335563">
    <w:abstractNumId w:val="6"/>
  </w:num>
  <w:num w:numId="9" w16cid:durableId="11305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3697A"/>
    <w:rsid w:val="00047264"/>
    <w:rsid w:val="00050BD1"/>
    <w:rsid w:val="00065B09"/>
    <w:rsid w:val="00222BBB"/>
    <w:rsid w:val="002254AF"/>
    <w:rsid w:val="002A0183"/>
    <w:rsid w:val="00354AD3"/>
    <w:rsid w:val="003A1290"/>
    <w:rsid w:val="00464EFE"/>
    <w:rsid w:val="00482E7B"/>
    <w:rsid w:val="004B3A08"/>
    <w:rsid w:val="004B65C7"/>
    <w:rsid w:val="004B6832"/>
    <w:rsid w:val="00537A82"/>
    <w:rsid w:val="00565790"/>
    <w:rsid w:val="005A7D89"/>
    <w:rsid w:val="005D3F92"/>
    <w:rsid w:val="005F5467"/>
    <w:rsid w:val="006B4F2D"/>
    <w:rsid w:val="006F0348"/>
    <w:rsid w:val="00703846"/>
    <w:rsid w:val="00746A14"/>
    <w:rsid w:val="007B0042"/>
    <w:rsid w:val="00873D54"/>
    <w:rsid w:val="008C2233"/>
    <w:rsid w:val="00995DE0"/>
    <w:rsid w:val="009B3EC9"/>
    <w:rsid w:val="009E0FCA"/>
    <w:rsid w:val="009E14A1"/>
    <w:rsid w:val="00A2630A"/>
    <w:rsid w:val="00A73385"/>
    <w:rsid w:val="00A843A9"/>
    <w:rsid w:val="00AA59C2"/>
    <w:rsid w:val="00AA62E6"/>
    <w:rsid w:val="00AC65F3"/>
    <w:rsid w:val="00B45FB5"/>
    <w:rsid w:val="00BC1B0F"/>
    <w:rsid w:val="00BF737C"/>
    <w:rsid w:val="00C821F5"/>
    <w:rsid w:val="00D0794B"/>
    <w:rsid w:val="00D11685"/>
    <w:rsid w:val="00D83547"/>
    <w:rsid w:val="00DA5A5A"/>
    <w:rsid w:val="00F02C41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4</cp:revision>
  <cp:lastPrinted>2022-07-29T14:53:00Z</cp:lastPrinted>
  <dcterms:created xsi:type="dcterms:W3CDTF">2022-07-29T15:59:00Z</dcterms:created>
  <dcterms:modified xsi:type="dcterms:W3CDTF">2022-08-04T19:12:00Z</dcterms:modified>
</cp:coreProperties>
</file>